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21" w:rsidRDefault="0067412A" w:rsidP="00DF2829">
      <w:pPr>
        <w:spacing w:after="0" w:line="240" w:lineRule="auto"/>
        <w:jc w:val="center"/>
        <w:rPr>
          <w:rFonts w:ascii="Times New Roman" w:eastAsia="Times New Roman" w:hAnsi="Times New Roman" w:cs="Times New Roman"/>
          <w:b/>
          <w:color w:val="000000"/>
          <w:sz w:val="32"/>
          <w:szCs w:val="32"/>
        </w:rPr>
      </w:pPr>
      <w:proofErr w:type="spellStart"/>
      <w:r>
        <w:rPr>
          <w:rFonts w:ascii="Times New Roman" w:eastAsia="Times New Roman" w:hAnsi="Times New Roman" w:cs="Times New Roman"/>
          <w:b/>
          <w:color w:val="000000"/>
          <w:sz w:val="32"/>
          <w:szCs w:val="32"/>
        </w:rPr>
        <w:t>Biomimetic</w:t>
      </w:r>
      <w:proofErr w:type="spellEnd"/>
      <w:r>
        <w:rPr>
          <w:rFonts w:ascii="Times New Roman" w:eastAsia="Times New Roman" w:hAnsi="Times New Roman" w:cs="Times New Roman"/>
          <w:b/>
          <w:color w:val="000000"/>
          <w:sz w:val="32"/>
          <w:szCs w:val="32"/>
        </w:rPr>
        <w:t xml:space="preserve"> </w:t>
      </w:r>
      <w:proofErr w:type="spellStart"/>
      <w:r>
        <w:rPr>
          <w:rFonts w:ascii="Times New Roman" w:eastAsia="Times New Roman" w:hAnsi="Times New Roman" w:cs="Times New Roman"/>
          <w:b/>
          <w:color w:val="000000"/>
          <w:sz w:val="32"/>
          <w:szCs w:val="32"/>
        </w:rPr>
        <w:t>Zr</w:t>
      </w:r>
      <w:proofErr w:type="spellEnd"/>
      <w:r>
        <w:rPr>
          <w:rFonts w:ascii="Times New Roman" w:eastAsia="Times New Roman" w:hAnsi="Times New Roman" w:cs="Times New Roman"/>
          <w:b/>
          <w:color w:val="000000"/>
          <w:sz w:val="32"/>
          <w:szCs w:val="32"/>
        </w:rPr>
        <w:t>-based-</w:t>
      </w:r>
      <w:r w:rsidRPr="0067412A">
        <w:rPr>
          <w:rFonts w:ascii="Times New Roman" w:eastAsia="Times New Roman" w:hAnsi="Times New Roman" w:cs="Times New Roman"/>
          <w:b/>
          <w:color w:val="000000"/>
          <w:sz w:val="32"/>
          <w:szCs w:val="32"/>
        </w:rPr>
        <w:t>MOF for CO</w:t>
      </w:r>
      <w:r w:rsidRPr="0067412A">
        <w:rPr>
          <w:rFonts w:ascii="Times New Roman" w:eastAsia="Times New Roman" w:hAnsi="Times New Roman" w:cs="Times New Roman"/>
          <w:b/>
          <w:color w:val="000000"/>
          <w:sz w:val="32"/>
          <w:szCs w:val="32"/>
          <w:vertAlign w:val="subscript"/>
        </w:rPr>
        <w:t>2</w:t>
      </w:r>
      <w:r w:rsidRPr="0067412A">
        <w:rPr>
          <w:rFonts w:ascii="Times New Roman" w:eastAsia="Times New Roman" w:hAnsi="Times New Roman" w:cs="Times New Roman"/>
          <w:b/>
          <w:color w:val="000000"/>
          <w:sz w:val="32"/>
          <w:szCs w:val="32"/>
        </w:rPr>
        <w:t xml:space="preserve"> capture for air purification</w:t>
      </w:r>
    </w:p>
    <w:p w:rsidR="000F067C" w:rsidRDefault="000F067C">
      <w:pPr>
        <w:spacing w:after="0" w:line="240" w:lineRule="auto"/>
        <w:rPr>
          <w:rFonts w:ascii="Times New Roman" w:eastAsia="Times New Roman" w:hAnsi="Times New Roman" w:cs="Times New Roman"/>
          <w:sz w:val="24"/>
          <w:szCs w:val="24"/>
        </w:rPr>
      </w:pPr>
    </w:p>
    <w:p w:rsidR="000F067C" w:rsidRPr="008D11C9" w:rsidRDefault="00B27BA5" w:rsidP="008D11C9">
      <w:pPr>
        <w:spacing w:after="0" w:line="240" w:lineRule="auto"/>
        <w:jc w:val="center"/>
      </w:pPr>
      <w:proofErr w:type="spellStart"/>
      <w:r w:rsidRPr="00B27BA5">
        <w:rPr>
          <w:rFonts w:ascii="Times New Roman" w:eastAsia="Times New Roman" w:hAnsi="Times New Roman" w:cs="Times New Roman"/>
          <w:color w:val="000000"/>
          <w:sz w:val="24"/>
          <w:szCs w:val="24"/>
          <w:u w:val="single"/>
        </w:rPr>
        <w:t>Marwa</w:t>
      </w:r>
      <w:proofErr w:type="spellEnd"/>
      <w:r w:rsidRPr="00B27BA5">
        <w:rPr>
          <w:rFonts w:ascii="Times New Roman" w:eastAsia="Times New Roman" w:hAnsi="Times New Roman" w:cs="Times New Roman"/>
          <w:color w:val="000000"/>
          <w:sz w:val="24"/>
          <w:szCs w:val="24"/>
          <w:u w:val="single"/>
        </w:rPr>
        <w:t xml:space="preserve"> F. Elkady</w:t>
      </w:r>
      <w:r>
        <w:rPr>
          <w:rFonts w:ascii="Times New Roman" w:eastAsia="Times New Roman" w:hAnsi="Times New Roman" w:cs="Times New Roman"/>
          <w:color w:val="000000"/>
          <w:sz w:val="24"/>
          <w:szCs w:val="24"/>
          <w:u w:val="single"/>
          <w:vertAlign w:val="superscript"/>
        </w:rPr>
        <w:t>1</w:t>
      </w:r>
      <w:proofErr w:type="gramStart"/>
      <w:r w:rsidRPr="00B27BA5">
        <w:rPr>
          <w:rFonts w:ascii="Times New Roman" w:eastAsia="Times New Roman" w:hAnsi="Times New Roman" w:cs="Times New Roman"/>
          <w:color w:val="000000"/>
          <w:sz w:val="24"/>
          <w:szCs w:val="24"/>
          <w:u w:val="single"/>
          <w:vertAlign w:val="superscript"/>
        </w:rPr>
        <w:t>,</w:t>
      </w:r>
      <w:r>
        <w:rPr>
          <w:rFonts w:ascii="Times New Roman" w:eastAsia="Times New Roman" w:hAnsi="Times New Roman" w:cs="Times New Roman"/>
          <w:color w:val="000000"/>
          <w:sz w:val="24"/>
          <w:szCs w:val="24"/>
          <w:u w:val="single"/>
          <w:vertAlign w:val="superscript"/>
        </w:rPr>
        <w:t>2</w:t>
      </w:r>
      <w:proofErr w:type="gramEnd"/>
      <w:r w:rsidRPr="00B27BA5">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and </w:t>
      </w:r>
      <w:r w:rsidR="00875A8A" w:rsidRPr="00B27BA5">
        <w:rPr>
          <w:rFonts w:ascii="Times New Roman" w:eastAsia="Times New Roman" w:hAnsi="Times New Roman" w:cs="Times New Roman"/>
          <w:color w:val="000000"/>
          <w:sz w:val="24"/>
          <w:szCs w:val="24"/>
        </w:rPr>
        <w:t xml:space="preserve">Hassan </w:t>
      </w:r>
      <w:proofErr w:type="spellStart"/>
      <w:r w:rsidR="00875A8A" w:rsidRPr="00B27BA5">
        <w:rPr>
          <w:rFonts w:ascii="Times New Roman" w:eastAsia="Times New Roman" w:hAnsi="Times New Roman" w:cs="Times New Roman"/>
          <w:color w:val="000000"/>
          <w:sz w:val="24"/>
          <w:szCs w:val="24"/>
        </w:rPr>
        <w:t>Shokry</w:t>
      </w:r>
      <w:proofErr w:type="spellEnd"/>
      <w:r w:rsidR="00875A8A" w:rsidRPr="00B27BA5">
        <w:rPr>
          <w:rFonts w:ascii="Times New Roman" w:eastAsia="Times New Roman" w:hAnsi="Times New Roman" w:cs="Times New Roman"/>
          <w:color w:val="000000"/>
          <w:sz w:val="24"/>
          <w:szCs w:val="24"/>
        </w:rPr>
        <w:t xml:space="preserve"> Hassan</w:t>
      </w:r>
      <w:r>
        <w:rPr>
          <w:rFonts w:ascii="Times New Roman" w:eastAsia="Times New Roman" w:hAnsi="Times New Roman" w:cs="Times New Roman"/>
          <w:color w:val="000000"/>
          <w:sz w:val="24"/>
          <w:szCs w:val="24"/>
          <w:vertAlign w:val="superscript"/>
        </w:rPr>
        <w:t>3</w:t>
      </w:r>
      <w:r w:rsidR="00DF2829" w:rsidRPr="00B27BA5">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vertAlign w:val="superscript"/>
        </w:rPr>
        <w:t>4</w:t>
      </w:r>
      <w:r w:rsidR="008D11C9">
        <w:rPr>
          <w:rFonts w:ascii="Times New Roman" w:eastAsia="Times New Roman" w:hAnsi="Times New Roman" w:cs="Times New Roman"/>
          <w:color w:val="000000"/>
          <w:sz w:val="24"/>
          <w:szCs w:val="24"/>
        </w:rPr>
        <w:t xml:space="preserve">, </w:t>
      </w:r>
      <w:proofErr w:type="spellStart"/>
      <w:r w:rsidR="008D11C9" w:rsidRPr="008D11C9">
        <w:rPr>
          <w:rFonts w:ascii="Times New Roman" w:eastAsia="Times New Roman" w:hAnsi="Times New Roman" w:cs="Times New Roman"/>
          <w:color w:val="000000"/>
          <w:sz w:val="24"/>
          <w:szCs w:val="24"/>
        </w:rPr>
        <w:t>Kamal</w:t>
      </w:r>
      <w:proofErr w:type="spellEnd"/>
      <w:r w:rsidR="008D11C9" w:rsidRPr="008D11C9">
        <w:rPr>
          <w:rFonts w:ascii="Times New Roman" w:eastAsia="Times New Roman" w:hAnsi="Times New Roman" w:cs="Times New Roman"/>
          <w:color w:val="000000"/>
          <w:sz w:val="24"/>
          <w:szCs w:val="24"/>
        </w:rPr>
        <w:t xml:space="preserve"> E. Diab</w:t>
      </w:r>
      <w:r w:rsidR="008D11C9">
        <w:rPr>
          <w:rFonts w:ascii="Times New Roman" w:eastAsia="Times New Roman" w:hAnsi="Times New Roman" w:cs="Times New Roman"/>
          <w:color w:val="000000"/>
          <w:sz w:val="24"/>
          <w:szCs w:val="24"/>
          <w:vertAlign w:val="superscript"/>
        </w:rPr>
        <w:t>5</w:t>
      </w:r>
      <w:r w:rsidR="008D11C9" w:rsidRPr="008D11C9">
        <w:rPr>
          <w:rFonts w:ascii="Times New Roman" w:eastAsia="Times New Roman" w:hAnsi="Times New Roman" w:cs="Times New Roman"/>
          <w:color w:val="000000"/>
          <w:sz w:val="24"/>
          <w:szCs w:val="24"/>
        </w:rPr>
        <w:t>,</w:t>
      </w:r>
      <w:r w:rsidR="008D11C9">
        <w:rPr>
          <w:rFonts w:ascii="Times New Roman" w:eastAsia="Times New Roman" w:hAnsi="Times New Roman" w:cs="Times New Roman"/>
          <w:color w:val="000000"/>
          <w:sz w:val="24"/>
          <w:szCs w:val="24"/>
        </w:rPr>
        <w:t>Saad Mahmoud</w:t>
      </w:r>
      <w:r w:rsidR="008D11C9" w:rsidRPr="008D11C9">
        <w:rPr>
          <w:rFonts w:ascii="Times New Roman" w:eastAsia="Times New Roman" w:hAnsi="Times New Roman" w:cs="Times New Roman"/>
          <w:color w:val="000000"/>
          <w:sz w:val="24"/>
          <w:szCs w:val="24"/>
          <w:vertAlign w:val="superscript"/>
        </w:rPr>
        <w:t>5</w:t>
      </w:r>
      <w:bookmarkStart w:id="0" w:name="_GoBack"/>
      <w:bookmarkEnd w:id="0"/>
      <w:r w:rsidR="008D11C9">
        <w:rPr>
          <w:rFonts w:ascii="Times New Roman" w:eastAsia="Times New Roman" w:hAnsi="Times New Roman" w:cs="Times New Roman"/>
          <w:color w:val="000000"/>
          <w:sz w:val="24"/>
          <w:szCs w:val="24"/>
        </w:rPr>
        <w:t>, Raya Al-Dadah</w:t>
      </w:r>
      <w:r w:rsidR="008D11C9" w:rsidRPr="008D11C9">
        <w:rPr>
          <w:rFonts w:ascii="Times New Roman" w:eastAsia="Times New Roman" w:hAnsi="Times New Roman" w:cs="Times New Roman"/>
          <w:color w:val="000000"/>
          <w:sz w:val="24"/>
          <w:szCs w:val="24"/>
          <w:vertAlign w:val="superscript"/>
        </w:rPr>
        <w:t>5</w:t>
      </w:r>
    </w:p>
    <w:p w:rsidR="00875A8A" w:rsidRDefault="00875A8A" w:rsidP="00875A8A">
      <w:pPr>
        <w:spacing w:after="0" w:line="240" w:lineRule="auto"/>
        <w:jc w:val="center"/>
        <w:rPr>
          <w:rFonts w:ascii="Times New Roman" w:eastAsia="Times New Roman" w:hAnsi="Times New Roman" w:cs="Times New Roman"/>
          <w:i/>
          <w:color w:val="000000"/>
          <w:sz w:val="24"/>
          <w:szCs w:val="24"/>
        </w:rPr>
      </w:pPr>
    </w:p>
    <w:p w:rsidR="00DF2829" w:rsidRDefault="00DE4E6C" w:rsidP="00875A8A">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vertAlign w:val="superscript"/>
        </w:rPr>
        <w:t>*1</w:t>
      </w:r>
      <w:r w:rsidR="00DF2829" w:rsidRPr="00DF2829">
        <w:rPr>
          <w:rFonts w:ascii="Times New Roman" w:eastAsia="Times New Roman" w:hAnsi="Times New Roman" w:cs="Times New Roman"/>
          <w:i/>
          <w:color w:val="000000"/>
          <w:sz w:val="24"/>
          <w:szCs w:val="24"/>
        </w:rPr>
        <w:t>Chemical and Petrochemical Engineering Department, Egypt-Japan University of Science and Technology (E-JUST), New Borg El-Arab City, Alexandria 21934, Egypt.</w:t>
      </w:r>
      <w:r w:rsidR="00875A8A">
        <w:rPr>
          <w:rFonts w:ascii="Times New Roman" w:eastAsia="Times New Roman" w:hAnsi="Times New Roman" w:cs="Times New Roman"/>
          <w:i/>
          <w:color w:val="000000"/>
          <w:sz w:val="24"/>
          <w:szCs w:val="24"/>
        </w:rPr>
        <w:t>E</w:t>
      </w:r>
      <w:r w:rsidR="00876B6D">
        <w:rPr>
          <w:rFonts w:ascii="Times New Roman" w:eastAsia="Times New Roman" w:hAnsi="Times New Roman" w:cs="Times New Roman"/>
          <w:i/>
          <w:color w:val="000000"/>
          <w:sz w:val="24"/>
          <w:szCs w:val="24"/>
        </w:rPr>
        <w:t>-</w:t>
      </w:r>
      <w:r w:rsidR="00DF2829">
        <w:rPr>
          <w:rFonts w:ascii="Times New Roman" w:eastAsia="Times New Roman" w:hAnsi="Times New Roman" w:cs="Times New Roman"/>
          <w:i/>
          <w:color w:val="000000"/>
          <w:sz w:val="24"/>
          <w:szCs w:val="24"/>
        </w:rPr>
        <w:t xml:space="preserve">mail: </w:t>
      </w:r>
      <w:hyperlink r:id="rId6" w:history="1">
        <w:r w:rsidR="00DF2829" w:rsidRPr="00F96639">
          <w:rPr>
            <w:rStyle w:val="Hyperlink"/>
            <w:rFonts w:ascii="Times New Roman" w:eastAsia="Times New Roman" w:hAnsi="Times New Roman" w:cs="Times New Roman"/>
            <w:i/>
            <w:sz w:val="24"/>
            <w:szCs w:val="24"/>
          </w:rPr>
          <w:t>marwa.elkady@ejust.edu.eg</w:t>
        </w:r>
      </w:hyperlink>
    </w:p>
    <w:p w:rsidR="00876B6D" w:rsidRDefault="00DE4E6C" w:rsidP="00876B6D">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vertAlign w:val="superscript"/>
        </w:rPr>
        <w:t>2</w:t>
      </w:r>
      <w:r w:rsidR="00DF2829" w:rsidRPr="00DF2829">
        <w:rPr>
          <w:rFonts w:ascii="Times New Roman" w:eastAsia="Times New Roman" w:hAnsi="Times New Roman" w:cs="Times New Roman"/>
          <w:i/>
          <w:color w:val="000000"/>
          <w:sz w:val="24"/>
          <w:szCs w:val="24"/>
        </w:rPr>
        <w:t>Fabrication Technology Research Department, Advanced Technology and New Materials Research Institute (ATNMRI), City of Scientific Research and Technological Applications (SRTA-City), New Borg El-Arab City, Alexandria 21934, Egypt</w:t>
      </w:r>
      <w:r w:rsidR="00DF2829">
        <w:rPr>
          <w:rFonts w:ascii="Times New Roman" w:eastAsia="Times New Roman" w:hAnsi="Times New Roman" w:cs="Times New Roman"/>
          <w:i/>
          <w:color w:val="000000"/>
          <w:sz w:val="24"/>
          <w:szCs w:val="24"/>
        </w:rPr>
        <w:t>.</w:t>
      </w:r>
    </w:p>
    <w:p w:rsidR="00DE4E6C" w:rsidRPr="00DF2829" w:rsidRDefault="00DE4E6C" w:rsidP="00C91C41">
      <w:pPr>
        <w:spacing w:after="0" w:line="240" w:lineRule="auto"/>
        <w:jc w:val="center"/>
        <w:rPr>
          <w:rFonts w:ascii="Times New Roman" w:eastAsia="Times New Roman" w:hAnsi="Times New Roman" w:cs="Times New Roman"/>
          <w:i/>
          <w:color w:val="000000"/>
          <w:sz w:val="24"/>
          <w:szCs w:val="24"/>
        </w:rPr>
      </w:pPr>
      <w:r w:rsidRPr="00DE4E6C">
        <w:rPr>
          <w:rFonts w:ascii="Times New Roman" w:eastAsia="Times New Roman" w:hAnsi="Times New Roman" w:cs="Times New Roman"/>
          <w:i/>
          <w:color w:val="000000"/>
          <w:sz w:val="24"/>
          <w:szCs w:val="24"/>
          <w:vertAlign w:val="superscript"/>
        </w:rPr>
        <w:t>3</w:t>
      </w:r>
      <w:r w:rsidRPr="00DF2829">
        <w:rPr>
          <w:rFonts w:ascii="Times New Roman" w:eastAsia="Times New Roman" w:hAnsi="Times New Roman" w:cs="Times New Roman"/>
          <w:i/>
          <w:color w:val="000000"/>
          <w:sz w:val="24"/>
          <w:szCs w:val="24"/>
        </w:rPr>
        <w:t>Environmental Engineering Department, Egypt-Japan University of Science and Technology, New Borg El-Arab City, Alexandria 21934, Egypt</w:t>
      </w:r>
      <w:r>
        <w:rPr>
          <w:rFonts w:ascii="Times New Roman" w:eastAsia="Times New Roman" w:hAnsi="Times New Roman" w:cs="Times New Roman"/>
          <w:i/>
          <w:color w:val="000000"/>
          <w:sz w:val="24"/>
          <w:szCs w:val="24"/>
        </w:rPr>
        <w:t>.</w:t>
      </w:r>
      <w:r w:rsidRPr="00DF2829">
        <w:rPr>
          <w:rFonts w:ascii="Times New Roman" w:eastAsia="Times New Roman" w:hAnsi="Times New Roman" w:cs="Times New Roman"/>
          <w:i/>
          <w:color w:val="000000"/>
          <w:sz w:val="24"/>
          <w:szCs w:val="24"/>
        </w:rPr>
        <w:t>Telephone number</w:t>
      </w:r>
      <w:r>
        <w:rPr>
          <w:rFonts w:ascii="Times New Roman" w:eastAsia="Times New Roman" w:hAnsi="Times New Roman" w:cs="Times New Roman"/>
          <w:i/>
          <w:color w:val="000000"/>
          <w:sz w:val="24"/>
          <w:szCs w:val="24"/>
        </w:rPr>
        <w:t>:</w:t>
      </w:r>
      <w:r w:rsidR="00C91C41">
        <w:rPr>
          <w:rFonts w:ascii="Times New Roman" w:eastAsia="Times New Roman" w:hAnsi="Times New Roman" w:cs="Times New Roman"/>
          <w:i/>
          <w:color w:val="000000"/>
          <w:sz w:val="24"/>
          <w:szCs w:val="24"/>
        </w:rPr>
        <w:t>01282305425</w:t>
      </w:r>
    </w:p>
    <w:p w:rsidR="00DE4E6C" w:rsidRDefault="00DE4E6C" w:rsidP="00DE4E6C">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vertAlign w:val="superscript"/>
        </w:rPr>
        <w:t>4</w:t>
      </w:r>
      <w:r w:rsidRPr="00DF2829">
        <w:rPr>
          <w:rFonts w:ascii="Times New Roman" w:eastAsia="Times New Roman" w:hAnsi="Times New Roman" w:cs="Times New Roman"/>
          <w:i/>
          <w:color w:val="000000"/>
          <w:sz w:val="24"/>
          <w:szCs w:val="24"/>
        </w:rPr>
        <w:t>Electronic Materials Research Department, Advanced Technology and New Materials Research Institute (ATNMRI), City of Scientific Research and Technological Applications (SRTA-City), New Borg El-Arab City, Alexandria 21934, Egypt</w:t>
      </w:r>
      <w:r>
        <w:rPr>
          <w:rFonts w:ascii="Times New Roman" w:eastAsia="Times New Roman" w:hAnsi="Times New Roman" w:cs="Times New Roman"/>
          <w:i/>
          <w:color w:val="000000"/>
          <w:sz w:val="24"/>
          <w:szCs w:val="24"/>
        </w:rPr>
        <w:t>.</w:t>
      </w:r>
    </w:p>
    <w:p w:rsidR="008D11C9" w:rsidRDefault="008D11C9" w:rsidP="00DE4E6C">
      <w:pPr>
        <w:spacing w:after="0" w:line="240" w:lineRule="auto"/>
        <w:jc w:val="center"/>
        <w:rPr>
          <w:rFonts w:ascii="Times New Roman" w:eastAsia="Times New Roman" w:hAnsi="Times New Roman" w:cs="Times New Roman"/>
          <w:i/>
          <w:color w:val="000000"/>
          <w:sz w:val="24"/>
          <w:szCs w:val="24"/>
        </w:rPr>
      </w:pPr>
    </w:p>
    <w:p w:rsidR="000F067C" w:rsidRPr="008D11C9" w:rsidRDefault="008D11C9" w:rsidP="008D11C9">
      <w:pPr>
        <w:spacing w:after="0" w:line="240" w:lineRule="auto"/>
        <w:jc w:val="center"/>
        <w:rPr>
          <w:rFonts w:ascii="Times New Roman" w:eastAsia="Times New Roman" w:hAnsi="Times New Roman" w:cs="Times New Roman"/>
          <w:i/>
          <w:color w:val="000000"/>
          <w:sz w:val="24"/>
          <w:szCs w:val="24"/>
        </w:rPr>
      </w:pPr>
      <w:r w:rsidRPr="008D11C9">
        <w:rPr>
          <w:rFonts w:ascii="Times New Roman" w:eastAsia="Times New Roman" w:hAnsi="Times New Roman" w:cs="Times New Roman"/>
          <w:i/>
          <w:color w:val="000000"/>
          <w:sz w:val="24"/>
          <w:szCs w:val="24"/>
          <w:vertAlign w:val="superscript"/>
        </w:rPr>
        <w:t>5</w:t>
      </w:r>
      <w:r w:rsidRPr="008D11C9">
        <w:rPr>
          <w:rFonts w:ascii="Times New Roman" w:eastAsia="Times New Roman" w:hAnsi="Times New Roman" w:cs="Times New Roman"/>
          <w:i/>
          <w:color w:val="000000"/>
          <w:sz w:val="24"/>
          <w:szCs w:val="24"/>
        </w:rPr>
        <w:t xml:space="preserve">Department of Mechanical Engineering, University of Birmingham, </w:t>
      </w:r>
      <w:proofErr w:type="spellStart"/>
      <w:r w:rsidRPr="008D11C9">
        <w:rPr>
          <w:rFonts w:ascii="Times New Roman" w:eastAsia="Times New Roman" w:hAnsi="Times New Roman" w:cs="Times New Roman"/>
          <w:i/>
          <w:color w:val="000000"/>
          <w:sz w:val="24"/>
          <w:szCs w:val="24"/>
        </w:rPr>
        <w:t>Edgbaston</w:t>
      </w:r>
      <w:proofErr w:type="spellEnd"/>
      <w:r w:rsidRPr="008D11C9">
        <w:rPr>
          <w:rFonts w:ascii="Times New Roman" w:eastAsia="Times New Roman" w:hAnsi="Times New Roman" w:cs="Times New Roman"/>
          <w:i/>
          <w:color w:val="000000"/>
          <w:sz w:val="24"/>
          <w:szCs w:val="24"/>
        </w:rPr>
        <w:t>, Birmingham B152TT, UK</w:t>
      </w:r>
    </w:p>
    <w:p w:rsidR="000F067C" w:rsidRDefault="00876B6D">
      <w:pPr>
        <w:spacing w:after="0" w:line="240" w:lineRule="auto"/>
        <w:jc w:val="both"/>
      </w:pPr>
      <w:r>
        <w:rPr>
          <w:rFonts w:ascii="Times New Roman" w:eastAsia="Times New Roman" w:hAnsi="Times New Roman" w:cs="Times New Roman"/>
          <w:b/>
          <w:color w:val="000000"/>
          <w:sz w:val="24"/>
          <w:szCs w:val="24"/>
        </w:rPr>
        <w:t>Abstract</w:t>
      </w:r>
    </w:p>
    <w:p w:rsidR="000F067C" w:rsidRDefault="000F067C">
      <w:pPr>
        <w:spacing w:after="0" w:line="240" w:lineRule="auto"/>
        <w:rPr>
          <w:rFonts w:ascii="Times New Roman" w:eastAsia="Times New Roman" w:hAnsi="Times New Roman" w:cs="Times New Roman"/>
          <w:sz w:val="24"/>
          <w:szCs w:val="24"/>
        </w:rPr>
      </w:pPr>
    </w:p>
    <w:p w:rsidR="000F067C" w:rsidRDefault="00DE4E6C" w:rsidP="00FA4FA6">
      <w:pPr>
        <w:spacing w:after="0" w:line="240" w:lineRule="auto"/>
        <w:jc w:val="both"/>
        <w:rPr>
          <w:rFonts w:ascii="Times New Roman" w:eastAsia="Times New Roman" w:hAnsi="Times New Roman" w:cs="Times New Roman"/>
          <w:sz w:val="24"/>
          <w:szCs w:val="24"/>
        </w:rPr>
      </w:pPr>
      <w:bookmarkStart w:id="1" w:name="_heading=h.gjdgxs" w:colFirst="0" w:colLast="0"/>
      <w:bookmarkEnd w:id="1"/>
      <w:r w:rsidRPr="00DE4E6C">
        <w:rPr>
          <w:rFonts w:ascii="Times New Roman" w:eastAsia="Times New Roman" w:hAnsi="Times New Roman" w:cs="Times New Roman"/>
          <w:color w:val="000000"/>
          <w:sz w:val="24"/>
          <w:szCs w:val="24"/>
        </w:rPr>
        <w:t>In order to safe clean environment and overcome the climate change problems, new developments in controlling greenhouse gas emissions have been implemented to address the global climate conservation concern. As, CO</w:t>
      </w:r>
      <w:r w:rsidRPr="00DE4E6C">
        <w:rPr>
          <w:rFonts w:ascii="Times New Roman" w:eastAsia="Times New Roman" w:hAnsi="Times New Roman" w:cs="Times New Roman"/>
          <w:color w:val="000000"/>
          <w:sz w:val="24"/>
          <w:szCs w:val="24"/>
          <w:vertAlign w:val="subscript"/>
        </w:rPr>
        <w:t>2</w:t>
      </w:r>
      <w:r w:rsidRPr="00DE4E6C">
        <w:rPr>
          <w:rFonts w:ascii="Times New Roman" w:eastAsia="Times New Roman" w:hAnsi="Times New Roman" w:cs="Times New Roman"/>
          <w:color w:val="000000"/>
          <w:sz w:val="24"/>
          <w:szCs w:val="24"/>
        </w:rPr>
        <w:t xml:space="preserve"> has a major role in global climate change, thus, carbon capture technology has been employed as a promising route to reduce the CO</w:t>
      </w:r>
      <w:r w:rsidRPr="00DE4E6C">
        <w:rPr>
          <w:rFonts w:ascii="Times New Roman" w:eastAsia="Times New Roman" w:hAnsi="Times New Roman" w:cs="Times New Roman"/>
          <w:color w:val="000000"/>
          <w:sz w:val="24"/>
          <w:szCs w:val="24"/>
          <w:vertAlign w:val="subscript"/>
        </w:rPr>
        <w:t>2</w:t>
      </w:r>
      <w:r w:rsidRPr="00DE4E6C">
        <w:rPr>
          <w:rFonts w:ascii="Times New Roman" w:eastAsia="Times New Roman" w:hAnsi="Times New Roman" w:cs="Times New Roman"/>
          <w:color w:val="000000"/>
          <w:sz w:val="24"/>
          <w:szCs w:val="24"/>
        </w:rPr>
        <w:t xml:space="preserve"> concentration into the atmosphere under autogenic pressure. Considering the low CO</w:t>
      </w:r>
      <w:r w:rsidRPr="00DE4E6C">
        <w:rPr>
          <w:rFonts w:ascii="Times New Roman" w:eastAsia="Times New Roman" w:hAnsi="Times New Roman" w:cs="Times New Roman"/>
          <w:color w:val="000000"/>
          <w:sz w:val="24"/>
          <w:szCs w:val="24"/>
          <w:vertAlign w:val="subscript"/>
        </w:rPr>
        <w:t>2</w:t>
      </w:r>
      <w:r w:rsidRPr="00DE4E6C">
        <w:rPr>
          <w:rFonts w:ascii="Times New Roman" w:eastAsia="Times New Roman" w:hAnsi="Times New Roman" w:cs="Times New Roman"/>
          <w:color w:val="000000"/>
          <w:sz w:val="24"/>
          <w:szCs w:val="24"/>
        </w:rPr>
        <w:t xml:space="preserve"> partial pressure in the practical industry, improving CO</w:t>
      </w:r>
      <w:r w:rsidRPr="00DE4E6C">
        <w:rPr>
          <w:rFonts w:ascii="Times New Roman" w:eastAsia="Times New Roman" w:hAnsi="Times New Roman" w:cs="Times New Roman"/>
          <w:color w:val="000000"/>
          <w:sz w:val="24"/>
          <w:szCs w:val="24"/>
          <w:vertAlign w:val="subscript"/>
        </w:rPr>
        <w:t>2</w:t>
      </w:r>
      <w:r w:rsidRPr="00DE4E6C">
        <w:rPr>
          <w:rFonts w:ascii="Times New Roman" w:eastAsia="Times New Roman" w:hAnsi="Times New Roman" w:cs="Times New Roman"/>
          <w:color w:val="000000"/>
          <w:sz w:val="24"/>
          <w:szCs w:val="24"/>
        </w:rPr>
        <w:t xml:space="preserve"> adsorption and separation performance at low pressure (including atmospheric pressure) is more meaningful.  In this regard, porous metal organic frameworks (MOFs) have been known as the promising materials for CO</w:t>
      </w:r>
      <w:r w:rsidRPr="00DE4E6C">
        <w:rPr>
          <w:rFonts w:ascii="Times New Roman" w:eastAsia="Times New Roman" w:hAnsi="Times New Roman" w:cs="Times New Roman"/>
          <w:color w:val="000000"/>
          <w:sz w:val="24"/>
          <w:szCs w:val="24"/>
          <w:vertAlign w:val="subscript"/>
        </w:rPr>
        <w:t>2</w:t>
      </w:r>
      <w:r w:rsidRPr="00DE4E6C">
        <w:rPr>
          <w:rFonts w:ascii="Times New Roman" w:eastAsia="Times New Roman" w:hAnsi="Times New Roman" w:cs="Times New Roman"/>
          <w:color w:val="000000"/>
          <w:sz w:val="24"/>
          <w:szCs w:val="24"/>
        </w:rPr>
        <w:t xml:space="preserve"> adsorption. A novel, green, thermally stable, and biocompatible zirconium metal–organic framework (MIP 202) was evaluated as green adsorbent for CO</w:t>
      </w:r>
      <w:r w:rsidRPr="00DE4E6C">
        <w:rPr>
          <w:rFonts w:ascii="Times New Roman" w:eastAsia="Times New Roman" w:hAnsi="Times New Roman" w:cs="Times New Roman"/>
          <w:color w:val="000000"/>
          <w:sz w:val="24"/>
          <w:szCs w:val="24"/>
          <w:vertAlign w:val="subscript"/>
        </w:rPr>
        <w:t>2</w:t>
      </w:r>
      <w:r w:rsidRPr="00DE4E6C">
        <w:rPr>
          <w:rFonts w:ascii="Times New Roman" w:eastAsia="Times New Roman" w:hAnsi="Times New Roman" w:cs="Times New Roman"/>
          <w:color w:val="000000"/>
          <w:sz w:val="24"/>
          <w:szCs w:val="24"/>
        </w:rPr>
        <w:t xml:space="preserve"> separation from polluted air. The physicochemical properties of synthetized MIP 202 were identified using various techniques. The crystalline and morphological structures of the bio-material were investigated using X-ray diffraction (XRD) and scanning electron microscopy (SEM), transmission electron microscopy (TEM) respectively. The BET surface area that recorded as 58.8m2/g confirms the production of MIP 202. The prepared bio-MOF were utilized as fixed bed adsorbent for CO</w:t>
      </w:r>
      <w:r w:rsidRPr="00DE4E6C">
        <w:rPr>
          <w:rFonts w:ascii="Times New Roman" w:eastAsia="Times New Roman" w:hAnsi="Times New Roman" w:cs="Times New Roman"/>
          <w:color w:val="000000"/>
          <w:sz w:val="24"/>
          <w:szCs w:val="24"/>
          <w:vertAlign w:val="subscript"/>
        </w:rPr>
        <w:t>2</w:t>
      </w:r>
      <w:r w:rsidRPr="00DE4E6C">
        <w:rPr>
          <w:rFonts w:ascii="Times New Roman" w:eastAsia="Times New Roman" w:hAnsi="Times New Roman" w:cs="Times New Roman"/>
          <w:color w:val="000000"/>
          <w:sz w:val="24"/>
          <w:szCs w:val="24"/>
        </w:rPr>
        <w:t xml:space="preserve"> at ambient conditions. The influence of CO</w:t>
      </w:r>
      <w:r w:rsidRPr="00DE4E6C">
        <w:rPr>
          <w:rFonts w:ascii="Times New Roman" w:eastAsia="Times New Roman" w:hAnsi="Times New Roman" w:cs="Times New Roman"/>
          <w:color w:val="000000"/>
          <w:sz w:val="24"/>
          <w:szCs w:val="24"/>
          <w:vertAlign w:val="subscript"/>
        </w:rPr>
        <w:t>2</w:t>
      </w:r>
      <w:r w:rsidRPr="00DE4E6C">
        <w:rPr>
          <w:rFonts w:ascii="Times New Roman" w:eastAsia="Times New Roman" w:hAnsi="Times New Roman" w:cs="Times New Roman"/>
          <w:color w:val="000000"/>
          <w:sz w:val="24"/>
          <w:szCs w:val="24"/>
        </w:rPr>
        <w:t xml:space="preserve"> concentration at low concentrations (30- 100 ppm) was studied to evaluate the separation efficiency of MIP 202 at low gas concentrations. It was evident that the eco-friendly MIP 202 displayed high uptake (51.34 mgCO</w:t>
      </w:r>
      <w:r w:rsidRPr="00DE4E6C">
        <w:rPr>
          <w:rFonts w:ascii="Times New Roman" w:eastAsia="Times New Roman" w:hAnsi="Times New Roman" w:cs="Times New Roman"/>
          <w:color w:val="000000"/>
          <w:sz w:val="24"/>
          <w:szCs w:val="24"/>
          <w:vertAlign w:val="subscript"/>
        </w:rPr>
        <w:t>2</w:t>
      </w:r>
      <w:r w:rsidRPr="00DE4E6C">
        <w:rPr>
          <w:rFonts w:ascii="Times New Roman" w:eastAsia="Times New Roman" w:hAnsi="Times New Roman" w:cs="Times New Roman"/>
          <w:color w:val="000000"/>
          <w:sz w:val="24"/>
          <w:szCs w:val="24"/>
        </w:rPr>
        <w:t>/ gm MIP 202) capacity at ambient conditions, making it a potentially useful adsorbent material for post-combustion carbon dioxide capture and biogas stream purification.</w:t>
      </w:r>
    </w:p>
    <w:p w:rsidR="00DE4E6C" w:rsidRDefault="00DE4E6C" w:rsidP="00065FAE">
      <w:pPr>
        <w:spacing w:after="0" w:line="240" w:lineRule="auto"/>
        <w:rPr>
          <w:rFonts w:ascii="Times New Roman" w:eastAsia="Times New Roman" w:hAnsi="Times New Roman" w:cs="Times New Roman"/>
          <w:i/>
          <w:color w:val="000000"/>
        </w:rPr>
      </w:pPr>
    </w:p>
    <w:p w:rsidR="0032529C" w:rsidRPr="00024E21" w:rsidRDefault="00876B6D" w:rsidP="00DE4E6C">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Keywords: </w:t>
      </w:r>
      <w:r w:rsidR="00DE4E6C" w:rsidRPr="00DE4E6C">
        <w:rPr>
          <w:rFonts w:ascii="Times New Roman" w:eastAsia="Times New Roman" w:hAnsi="Times New Roman" w:cs="Times New Roman"/>
          <w:i/>
          <w:color w:val="000000"/>
        </w:rPr>
        <w:t>MIP-202, Bio- MOF, CO2 uptakes, Air purification greenhouses gas</w:t>
      </w:r>
    </w:p>
    <w:p w:rsidR="0032529C" w:rsidRDefault="0032529C" w:rsidP="0032529C"/>
    <w:p w:rsidR="00024E21" w:rsidRDefault="00024E21" w:rsidP="00024E21">
      <w:pPr>
        <w:tabs>
          <w:tab w:val="left" w:pos="2040"/>
        </w:tabs>
      </w:pPr>
      <w:r>
        <w:t>A</w:t>
      </w:r>
      <w:r w:rsidRPr="00024E21">
        <w:rPr>
          <w:rFonts w:ascii="Times New Roman" w:eastAsia="Times New Roman" w:hAnsi="Times New Roman" w:cs="Times New Roman"/>
          <w:b/>
          <w:color w:val="000000"/>
          <w:sz w:val="24"/>
          <w:szCs w:val="24"/>
        </w:rPr>
        <w:t>cknowledgments</w:t>
      </w:r>
    </w:p>
    <w:p w:rsidR="000F067C" w:rsidRPr="0032529C" w:rsidRDefault="00DE4E6C" w:rsidP="00024E21">
      <w:pPr>
        <w:tabs>
          <w:tab w:val="left" w:pos="2040"/>
        </w:tabs>
        <w:jc w:val="both"/>
      </w:pPr>
      <w:r w:rsidRPr="00DE4E6C">
        <w:rPr>
          <w:rFonts w:ascii="Times New Roman" w:eastAsia="Times New Roman" w:hAnsi="Times New Roman" w:cs="Times New Roman"/>
          <w:color w:val="000000"/>
          <w:sz w:val="24"/>
          <w:szCs w:val="24"/>
        </w:rPr>
        <w:lastRenderedPageBreak/>
        <w:t>This research work is based upon work supported by both ASRT project NO. 19403 entitled “ Eco-friendly cellulose acetate hybrid membranes integrated with carbon based fillers for efficient separation of greenhouse gases emitted from petrochemical industries for efficient separation of greenhouse gases emitted from petrochemicals for climate change control” and The British Council under Research Environment Links call for project entitled "Capacity Building in Egypt for Enhancing water availability, food security and renewable energy using MOF adsorption heat pumps” (Grants no. 871105921).</w:t>
      </w:r>
      <w:r w:rsidR="0032529C" w:rsidRPr="00DE4E6C">
        <w:rPr>
          <w:rFonts w:ascii="Times New Roman" w:eastAsia="Times New Roman" w:hAnsi="Times New Roman" w:cs="Times New Roman"/>
          <w:color w:val="000000"/>
          <w:sz w:val="24"/>
          <w:szCs w:val="24"/>
        </w:rPr>
        <w:tab/>
      </w:r>
    </w:p>
    <w:sectPr w:rsidR="000F067C" w:rsidRPr="0032529C" w:rsidSect="00F72CBA">
      <w:pgSz w:w="12240" w:h="15840"/>
      <w:pgMar w:top="1440" w:right="1440" w:bottom="1440" w:left="1440"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58C7"/>
    <w:multiLevelType w:val="multilevel"/>
    <w:tmpl w:val="4620B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052698F"/>
    <w:multiLevelType w:val="multilevel"/>
    <w:tmpl w:val="E416C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0F55E84"/>
    <w:multiLevelType w:val="multilevel"/>
    <w:tmpl w:val="61601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55B15B4"/>
    <w:multiLevelType w:val="multilevel"/>
    <w:tmpl w:val="A710A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0C04327"/>
    <w:multiLevelType w:val="multilevel"/>
    <w:tmpl w:val="BEBE0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067C"/>
    <w:rsid w:val="00024E21"/>
    <w:rsid w:val="00065FAE"/>
    <w:rsid w:val="000F067C"/>
    <w:rsid w:val="00121590"/>
    <w:rsid w:val="0032529C"/>
    <w:rsid w:val="0033205E"/>
    <w:rsid w:val="0041432D"/>
    <w:rsid w:val="004372B6"/>
    <w:rsid w:val="004F2D68"/>
    <w:rsid w:val="0067412A"/>
    <w:rsid w:val="007D00D6"/>
    <w:rsid w:val="00800897"/>
    <w:rsid w:val="00875A8A"/>
    <w:rsid w:val="00876B6D"/>
    <w:rsid w:val="008D11C9"/>
    <w:rsid w:val="009352C5"/>
    <w:rsid w:val="00B27BA5"/>
    <w:rsid w:val="00B37507"/>
    <w:rsid w:val="00C91C41"/>
    <w:rsid w:val="00CF529E"/>
    <w:rsid w:val="00DE1EAD"/>
    <w:rsid w:val="00DE4E6C"/>
    <w:rsid w:val="00DF2829"/>
    <w:rsid w:val="00F72CBA"/>
    <w:rsid w:val="00FA4F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A"/>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CBA"/>
  </w:style>
  <w:style w:type="paragraph" w:styleId="Heading1">
    <w:name w:val="heading 1"/>
    <w:basedOn w:val="Normal"/>
    <w:next w:val="Normal"/>
    <w:rsid w:val="00F72CBA"/>
    <w:pPr>
      <w:keepNext/>
      <w:keepLines/>
      <w:spacing w:before="480" w:after="120"/>
      <w:outlineLvl w:val="0"/>
    </w:pPr>
    <w:rPr>
      <w:b/>
      <w:sz w:val="48"/>
      <w:szCs w:val="48"/>
    </w:rPr>
  </w:style>
  <w:style w:type="paragraph" w:styleId="Heading2">
    <w:name w:val="heading 2"/>
    <w:basedOn w:val="Normal"/>
    <w:next w:val="Normal"/>
    <w:rsid w:val="00F72CBA"/>
    <w:pPr>
      <w:keepNext/>
      <w:keepLines/>
      <w:spacing w:before="360" w:after="80"/>
      <w:outlineLvl w:val="1"/>
    </w:pPr>
    <w:rPr>
      <w:b/>
      <w:sz w:val="36"/>
      <w:szCs w:val="36"/>
    </w:rPr>
  </w:style>
  <w:style w:type="paragraph" w:styleId="Heading3">
    <w:name w:val="heading 3"/>
    <w:basedOn w:val="Normal"/>
    <w:next w:val="Normal"/>
    <w:rsid w:val="00F72CBA"/>
    <w:pPr>
      <w:keepNext/>
      <w:keepLines/>
      <w:spacing w:before="280" w:after="80"/>
      <w:outlineLvl w:val="2"/>
    </w:pPr>
    <w:rPr>
      <w:b/>
      <w:sz w:val="28"/>
      <w:szCs w:val="28"/>
    </w:rPr>
  </w:style>
  <w:style w:type="paragraph" w:styleId="Heading4">
    <w:name w:val="heading 4"/>
    <w:basedOn w:val="Normal"/>
    <w:next w:val="Normal"/>
    <w:rsid w:val="00F72CBA"/>
    <w:pPr>
      <w:keepNext/>
      <w:keepLines/>
      <w:spacing w:before="240" w:after="40"/>
      <w:outlineLvl w:val="3"/>
    </w:pPr>
    <w:rPr>
      <w:b/>
      <w:sz w:val="24"/>
      <w:szCs w:val="24"/>
    </w:rPr>
  </w:style>
  <w:style w:type="paragraph" w:styleId="Heading5">
    <w:name w:val="heading 5"/>
    <w:basedOn w:val="Normal"/>
    <w:next w:val="Normal"/>
    <w:rsid w:val="00F72CBA"/>
    <w:pPr>
      <w:keepNext/>
      <w:keepLines/>
      <w:spacing w:before="220" w:after="40"/>
      <w:outlineLvl w:val="4"/>
    </w:pPr>
    <w:rPr>
      <w:b/>
    </w:rPr>
  </w:style>
  <w:style w:type="paragraph" w:styleId="Heading6">
    <w:name w:val="heading 6"/>
    <w:basedOn w:val="Normal"/>
    <w:next w:val="Normal"/>
    <w:rsid w:val="00F72CB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72CBA"/>
    <w:pPr>
      <w:keepNext/>
      <w:keepLines/>
      <w:spacing w:before="480" w:after="120"/>
    </w:pPr>
    <w:rPr>
      <w:b/>
      <w:sz w:val="72"/>
      <w:szCs w:val="72"/>
    </w:rPr>
  </w:style>
  <w:style w:type="paragraph" w:customStyle="1" w:styleId="Heading">
    <w:name w:val="Heading"/>
    <w:basedOn w:val="Normal"/>
    <w:next w:val="BodyText"/>
    <w:qFormat/>
    <w:rsid w:val="00F72CBA"/>
    <w:pPr>
      <w:keepNext/>
      <w:spacing w:before="240" w:after="120"/>
    </w:pPr>
    <w:rPr>
      <w:rFonts w:ascii="Liberation Sans" w:eastAsia="Microsoft YaHei" w:hAnsi="Liberation Sans" w:cs="Mangal"/>
      <w:sz w:val="28"/>
      <w:szCs w:val="28"/>
    </w:rPr>
  </w:style>
  <w:style w:type="paragraph" w:styleId="BodyText">
    <w:name w:val="Body Text"/>
    <w:basedOn w:val="Normal"/>
    <w:rsid w:val="00F72CBA"/>
    <w:pPr>
      <w:spacing w:after="140" w:line="288" w:lineRule="auto"/>
    </w:pPr>
  </w:style>
  <w:style w:type="paragraph" w:styleId="List">
    <w:name w:val="List"/>
    <w:basedOn w:val="BodyText"/>
    <w:rsid w:val="00F72CBA"/>
    <w:rPr>
      <w:rFonts w:cs="Mangal"/>
    </w:rPr>
  </w:style>
  <w:style w:type="paragraph" w:styleId="Caption">
    <w:name w:val="caption"/>
    <w:basedOn w:val="Normal"/>
    <w:qFormat/>
    <w:rsid w:val="00F72CBA"/>
    <w:pPr>
      <w:suppressLineNumbers/>
      <w:spacing w:before="120" w:after="120"/>
    </w:pPr>
    <w:rPr>
      <w:rFonts w:cs="Mangal"/>
      <w:i/>
      <w:iCs/>
      <w:sz w:val="24"/>
      <w:szCs w:val="24"/>
    </w:rPr>
  </w:style>
  <w:style w:type="paragraph" w:customStyle="1" w:styleId="Index">
    <w:name w:val="Index"/>
    <w:basedOn w:val="Normal"/>
    <w:qFormat/>
    <w:rsid w:val="00F72CBA"/>
    <w:pPr>
      <w:suppressLineNumbers/>
    </w:pPr>
    <w:rPr>
      <w:rFonts w:cs="Mangal"/>
    </w:rPr>
  </w:style>
  <w:style w:type="paragraph" w:styleId="NormalWeb">
    <w:name w:val="Normal (Web)"/>
    <w:basedOn w:val="Normal"/>
    <w:uiPriority w:val="99"/>
    <w:semiHidden/>
    <w:unhideWhenUsed/>
    <w:qFormat/>
    <w:rsid w:val="000D6F95"/>
    <w:pPr>
      <w:spacing w:beforeAutospacing="1"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rsid w:val="00F72CBA"/>
    <w:pPr>
      <w:keepNext/>
      <w:keepLines/>
      <w:spacing w:before="360" w:after="80"/>
    </w:pPr>
    <w:rPr>
      <w:rFonts w:ascii="Georgia" w:eastAsia="Georgia" w:hAnsi="Georgia" w:cs="Georgia"/>
      <w:i/>
      <w:color w:val="666666"/>
      <w:sz w:val="48"/>
      <w:szCs w:val="48"/>
    </w:rPr>
  </w:style>
  <w:style w:type="table" w:customStyle="1" w:styleId="a">
    <w:basedOn w:val="TableNormal"/>
    <w:rsid w:val="00F72CBA"/>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DF2829"/>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wa.elkady@ejust.edu.e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Pj/iMQmPgEnQ7BWKzcPIPIlAsA==">AMUW2mXLo/IQ33gS+Sr/N2bQU3emMWdUCoKfO5LfvrHLwXH79HuePig7bLamixwhS4fBJEKmV8W8fRrnYUjo+OrxRAEO9f8keIYKUJlbkCgnSPUCoJw7+AjV21gQAtz3KCT4zrGZDLRb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Aggelos</dc:creator>
  <cp:lastModifiedBy>USER</cp:lastModifiedBy>
  <cp:revision>2</cp:revision>
  <dcterms:created xsi:type="dcterms:W3CDTF">2023-02-12T10:26:00Z</dcterms:created>
  <dcterms:modified xsi:type="dcterms:W3CDTF">2023-02-12T10:26:00Z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